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02" w:rsidRDefault="00C33F02" w:rsidP="00C33F02"/>
    <w:p w:rsidR="00EC45A5" w:rsidRPr="00434F80" w:rsidRDefault="00EC45A5" w:rsidP="00EC45A5">
      <w:pPr>
        <w:jc w:val="center"/>
        <w:rPr>
          <w:b/>
          <w:sz w:val="24"/>
          <w:szCs w:val="24"/>
        </w:rPr>
      </w:pPr>
      <w:r w:rsidRPr="00434F80">
        <w:rPr>
          <w:b/>
          <w:sz w:val="24"/>
          <w:szCs w:val="24"/>
        </w:rPr>
        <w:t>POROZUMIENIE W SPRAWIE REALIZACJI INDYWIDUALNEJ ORGANIZACJI STUDIÓW (IOS)</w:t>
      </w:r>
    </w:p>
    <w:p w:rsidR="00EC45A5" w:rsidRPr="00434F80" w:rsidRDefault="00EC45A5" w:rsidP="00EC45A5">
      <w:pPr>
        <w:jc w:val="center"/>
        <w:rPr>
          <w:b/>
          <w:sz w:val="24"/>
          <w:szCs w:val="24"/>
        </w:rPr>
      </w:pPr>
      <w:r w:rsidRPr="00434F80">
        <w:rPr>
          <w:b/>
          <w:sz w:val="24"/>
          <w:szCs w:val="24"/>
        </w:rPr>
        <w:t>ROK AKADEMICKI 20</w:t>
      </w:r>
      <w:r w:rsidRPr="00D067C4">
        <w:rPr>
          <w:sz w:val="24"/>
          <w:szCs w:val="24"/>
        </w:rPr>
        <w:t>…</w:t>
      </w:r>
      <w:r w:rsidR="00D067C4">
        <w:rPr>
          <w:sz w:val="24"/>
          <w:szCs w:val="24"/>
        </w:rPr>
        <w:t>...</w:t>
      </w:r>
      <w:r w:rsidRPr="00434F80">
        <w:rPr>
          <w:b/>
          <w:sz w:val="24"/>
          <w:szCs w:val="24"/>
        </w:rPr>
        <w:t>/20</w:t>
      </w:r>
      <w:r w:rsidRPr="00D067C4">
        <w:rPr>
          <w:sz w:val="24"/>
          <w:szCs w:val="24"/>
        </w:rPr>
        <w:t>…</w:t>
      </w:r>
      <w:r w:rsidR="00D067C4">
        <w:rPr>
          <w:sz w:val="24"/>
          <w:szCs w:val="24"/>
        </w:rPr>
        <w:t>...</w:t>
      </w:r>
      <w:r w:rsidRPr="00434F80">
        <w:rPr>
          <w:b/>
          <w:sz w:val="24"/>
          <w:szCs w:val="24"/>
        </w:rPr>
        <w:t xml:space="preserve">           </w:t>
      </w:r>
    </w:p>
    <w:p w:rsidR="00EC45A5" w:rsidRPr="005209E0" w:rsidRDefault="00EC45A5" w:rsidP="00EC45A5">
      <w:pPr>
        <w:jc w:val="center"/>
        <w:rPr>
          <w:sz w:val="24"/>
          <w:szCs w:val="32"/>
        </w:rPr>
      </w:pPr>
    </w:p>
    <w:p w:rsidR="00EC45A5" w:rsidRDefault="00EC45A5" w:rsidP="00EC45A5">
      <w:pPr>
        <w:jc w:val="both"/>
      </w:pPr>
      <w:r>
        <w:t>…………………………………………………………………………</w:t>
      </w:r>
    </w:p>
    <w:p w:rsidR="00EC45A5" w:rsidRPr="00EC45A5" w:rsidRDefault="00EC45A5" w:rsidP="00EC45A5">
      <w:pPr>
        <w:ind w:left="2124" w:firstLine="708"/>
        <w:jc w:val="both"/>
        <w:rPr>
          <w:sz w:val="20"/>
        </w:rPr>
      </w:pPr>
      <w:r>
        <w:rPr>
          <w:sz w:val="16"/>
        </w:rPr>
        <w:t>(</w:t>
      </w:r>
      <w:r w:rsidRPr="00EC45A5">
        <w:rPr>
          <w:sz w:val="16"/>
        </w:rPr>
        <w:t>Imię i nazwisko</w:t>
      </w:r>
      <w:r>
        <w:rPr>
          <w:sz w:val="16"/>
        </w:rPr>
        <w:t>)</w:t>
      </w:r>
    </w:p>
    <w:p w:rsidR="00EC45A5" w:rsidRDefault="00EC45A5" w:rsidP="00EC45A5">
      <w:pPr>
        <w:jc w:val="both"/>
      </w:pPr>
    </w:p>
    <w:p w:rsidR="00EC45A5" w:rsidRDefault="00EC45A5" w:rsidP="00EC45A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</w:t>
      </w:r>
      <w:r>
        <w:rPr>
          <w:bCs/>
          <w:sz w:val="22"/>
          <w:szCs w:val="22"/>
        </w:rPr>
        <w:tab/>
        <w:t>…………………..</w:t>
      </w:r>
      <w:r>
        <w:rPr>
          <w:bCs/>
          <w:sz w:val="22"/>
          <w:szCs w:val="22"/>
        </w:rPr>
        <w:tab/>
        <w:t xml:space="preserve">………………….. </w:t>
      </w:r>
    </w:p>
    <w:p w:rsidR="00EC45A5" w:rsidRDefault="00EC45A5" w:rsidP="00EC45A5">
      <w:pPr>
        <w:ind w:left="2124" w:hanging="2124"/>
        <w:rPr>
          <w:bCs/>
          <w:sz w:val="22"/>
          <w:szCs w:val="22"/>
        </w:rPr>
      </w:pPr>
      <w:r>
        <w:rPr>
          <w:b/>
          <w:bCs/>
        </w:rPr>
        <w:t xml:space="preserve">     </w:t>
      </w:r>
      <w:r>
        <w:rPr>
          <w:sz w:val="16"/>
          <w:szCs w:val="16"/>
        </w:rPr>
        <w:t>(Rok studiów)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ab/>
        <w:t xml:space="preserve">     </w:t>
      </w:r>
      <w:r>
        <w:rPr>
          <w:bCs/>
          <w:sz w:val="16"/>
          <w:szCs w:val="16"/>
        </w:rPr>
        <w:t>(S</w:t>
      </w:r>
      <w:r w:rsidRPr="00770A6F">
        <w:rPr>
          <w:bCs/>
          <w:sz w:val="16"/>
          <w:szCs w:val="16"/>
        </w:rPr>
        <w:t>emestr</w:t>
      </w:r>
      <w:r>
        <w:rPr>
          <w:bCs/>
          <w:sz w:val="16"/>
          <w:szCs w:val="16"/>
        </w:rPr>
        <w:t xml:space="preserve"> studiów</w:t>
      </w:r>
      <w:r w:rsidRPr="00770A6F">
        <w:rPr>
          <w:bCs/>
          <w:sz w:val="16"/>
          <w:szCs w:val="16"/>
        </w:rPr>
        <w:t>)</w:t>
      </w:r>
      <w:r w:rsidRPr="00770A6F">
        <w:rPr>
          <w:bCs/>
          <w:sz w:val="16"/>
          <w:szCs w:val="16"/>
        </w:rPr>
        <w:tab/>
      </w:r>
      <w:r>
        <w:rPr>
          <w:sz w:val="16"/>
          <w:szCs w:val="16"/>
        </w:rPr>
        <w:t xml:space="preserve">           (Nr albumu)</w:t>
      </w:r>
    </w:p>
    <w:p w:rsidR="00EC45A5" w:rsidRDefault="00434F80" w:rsidP="005209E0">
      <w:pPr>
        <w:ind w:left="2124" w:hanging="2124"/>
        <w:rPr>
          <w:sz w:val="16"/>
          <w:szCs w:val="16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3969"/>
        <w:gridCol w:w="2552"/>
        <w:gridCol w:w="3544"/>
        <w:gridCol w:w="3349"/>
        <w:gridCol w:w="1736"/>
      </w:tblGrid>
      <w:tr w:rsidR="00EC45A5" w:rsidRPr="00434F80" w:rsidTr="00434F80">
        <w:trPr>
          <w:trHeight w:val="71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Przedmiot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Wykładowca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Sposób uczestnictwa w zajęciach dydaktycznych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Forma realizowania</w:t>
            </w:r>
          </w:p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obowiązków studenckich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5A5" w:rsidRPr="00434F80" w:rsidRDefault="00EC45A5" w:rsidP="00434F80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434F80">
              <w:rPr>
                <w:b/>
                <w:sz w:val="20"/>
                <w:szCs w:val="20"/>
              </w:rPr>
              <w:t>Podpis wykładowcy</w:t>
            </w:r>
          </w:p>
        </w:tc>
      </w:tr>
      <w:tr w:rsidR="00EC45A5" w:rsidRPr="00434F80" w:rsidTr="00434F80">
        <w:trPr>
          <w:trHeight w:val="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EC45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4F80">
              <w:rPr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C45A5" w:rsidRPr="00434F80" w:rsidTr="00434F80">
        <w:trPr>
          <w:trHeight w:val="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EC45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4F80">
              <w:rPr>
                <w:sz w:val="20"/>
                <w:szCs w:val="20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C45A5" w:rsidRPr="00434F80" w:rsidTr="00434F80">
        <w:trPr>
          <w:trHeight w:val="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EC45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4F80">
              <w:rPr>
                <w:sz w:val="20"/>
                <w:szCs w:val="20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C45A5" w:rsidRPr="00434F80" w:rsidTr="00434F80">
        <w:trPr>
          <w:trHeight w:val="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EC45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4F80">
              <w:rPr>
                <w:sz w:val="20"/>
                <w:szCs w:val="20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C45A5" w:rsidRPr="00434F80" w:rsidTr="00434F80">
        <w:trPr>
          <w:trHeight w:val="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EC45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4F80">
              <w:rPr>
                <w:sz w:val="20"/>
                <w:szCs w:val="20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EC45A5" w:rsidRPr="00434F80" w:rsidTr="00434F80">
        <w:trPr>
          <w:trHeight w:val="851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5A5" w:rsidRPr="00434F80" w:rsidRDefault="00EC45A5" w:rsidP="00EC45A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34F80">
              <w:rPr>
                <w:sz w:val="20"/>
                <w:szCs w:val="20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5A5" w:rsidRPr="00434F80" w:rsidRDefault="00EC45A5" w:rsidP="00D22E23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EC45A5" w:rsidRPr="005209E0" w:rsidRDefault="00EC45A5" w:rsidP="00EC45A5">
      <w:pPr>
        <w:jc w:val="both"/>
        <w:rPr>
          <w:sz w:val="22"/>
        </w:rPr>
      </w:pPr>
    </w:p>
    <w:p w:rsidR="00EC45A5" w:rsidRPr="00EC45A5" w:rsidRDefault="005E1932" w:rsidP="00EC45A5">
      <w:pPr>
        <w:jc w:val="both"/>
        <w:rPr>
          <w:sz w:val="20"/>
        </w:rPr>
      </w:pPr>
      <w:r>
        <w:rPr>
          <w:sz w:val="20"/>
        </w:rPr>
        <w:t>Podstawa prawna:</w:t>
      </w:r>
      <w:r w:rsidR="00EC45A5" w:rsidRPr="00EC45A5">
        <w:rPr>
          <w:sz w:val="20"/>
        </w:rPr>
        <w:t xml:space="preserve"> </w:t>
      </w:r>
      <w:r w:rsidR="00EC45A5" w:rsidRPr="00EC45A5">
        <w:rPr>
          <w:i/>
          <w:sz w:val="20"/>
        </w:rPr>
        <w:t>Regulamin studiów doktorancki Uniwersytetu Szczecińskiego (Uchwała nr 18/2017 Senatu Uniwersytetu Szczecińskiego z dnia 30 marca 2017 r.)</w:t>
      </w:r>
      <w:r w:rsidR="00EC45A5" w:rsidRPr="00EC45A5">
        <w:rPr>
          <w:sz w:val="20"/>
        </w:rPr>
        <w:t>:</w:t>
      </w:r>
    </w:p>
    <w:p w:rsidR="00EC45A5" w:rsidRPr="00EC45A5" w:rsidRDefault="00BF0937" w:rsidP="00EC45A5">
      <w:pPr>
        <w:jc w:val="both"/>
        <w:rPr>
          <w:sz w:val="20"/>
        </w:rPr>
      </w:pPr>
      <w:r>
        <w:rPr>
          <w:sz w:val="20"/>
        </w:rPr>
        <w:t xml:space="preserve">- </w:t>
      </w:r>
      <w:r w:rsidR="00EC45A5" w:rsidRPr="00EC45A5">
        <w:rPr>
          <w:sz w:val="20"/>
        </w:rPr>
        <w:t>§ 33 ust. 3. „</w:t>
      </w:r>
      <w:r w:rsidR="005E1932">
        <w:rPr>
          <w:i/>
          <w:sz w:val="20"/>
        </w:rPr>
        <w:t>Decyzja o przyznaniu IOS nie może być podstawą do przedłużenia okresu zaliczenia roku po terminie zakończenia sesji poprawkowej</w:t>
      </w:r>
      <w:r w:rsidR="00EC45A5" w:rsidRPr="00EC45A5">
        <w:rPr>
          <w:i/>
          <w:sz w:val="20"/>
        </w:rPr>
        <w:t>”</w:t>
      </w:r>
    </w:p>
    <w:p w:rsidR="00EC45A5" w:rsidRPr="00EC45A5" w:rsidRDefault="00EC45A5" w:rsidP="00EC45A5">
      <w:pPr>
        <w:jc w:val="both"/>
        <w:rPr>
          <w:i/>
          <w:sz w:val="20"/>
        </w:rPr>
      </w:pPr>
      <w:r w:rsidRPr="00EC45A5">
        <w:rPr>
          <w:sz w:val="20"/>
        </w:rPr>
        <w:t>- § 33 ust. 4. „</w:t>
      </w:r>
      <w:r w:rsidR="000E59B8">
        <w:rPr>
          <w:i/>
          <w:sz w:val="20"/>
        </w:rPr>
        <w:t>Kierownik studiów doktoranckich może cofnąć zgodę  na IOS, w przypadku powzięcia przez niego wiedzy o ustaniu przesłanek, dla których przyznany był IOS</w:t>
      </w:r>
      <w:r w:rsidRPr="00EC45A5">
        <w:rPr>
          <w:i/>
          <w:sz w:val="20"/>
        </w:rPr>
        <w:t>”.</w:t>
      </w:r>
    </w:p>
    <w:p w:rsidR="00EC45A5" w:rsidRDefault="00EC45A5" w:rsidP="004470FB">
      <w:pPr>
        <w:jc w:val="both"/>
        <w:rPr>
          <w:i/>
        </w:rPr>
      </w:pPr>
      <w:r w:rsidRPr="00EC45A5">
        <w:rPr>
          <w:sz w:val="20"/>
        </w:rPr>
        <w:t>- § 33 ust. 5. „</w:t>
      </w:r>
      <w:r w:rsidR="004470FB">
        <w:rPr>
          <w:i/>
          <w:sz w:val="20"/>
        </w:rPr>
        <w:t>Doktorant, w porozumieniu zawartym w formie pisemnej lub elektronicznej z prowadzącymi zajęcia dydaktyczne, w ciągu 2 tygodni od pierwszych zajęć objętych decyzją kierownika studiów doktoranckich ustala sposób uczestnictwa w zaję</w:t>
      </w:r>
      <w:r w:rsidR="00BF0937">
        <w:rPr>
          <w:i/>
          <w:sz w:val="20"/>
        </w:rPr>
        <w:t>ciach dydaktycznych oraz formę</w:t>
      </w:r>
      <w:r w:rsidR="004470FB">
        <w:rPr>
          <w:i/>
          <w:sz w:val="20"/>
        </w:rPr>
        <w:t xml:space="preserve"> realizowania obowiązków doktoranckich</w:t>
      </w:r>
      <w:r w:rsidRPr="00EC45A5">
        <w:rPr>
          <w:i/>
          <w:sz w:val="20"/>
        </w:rPr>
        <w:t>”.</w:t>
      </w:r>
    </w:p>
    <w:p w:rsidR="00BF0937" w:rsidRDefault="00BF0937" w:rsidP="00EC45A5">
      <w:pPr>
        <w:ind w:left="10620" w:firstLine="708"/>
        <w:jc w:val="both"/>
        <w:rPr>
          <w:sz w:val="24"/>
        </w:rPr>
      </w:pPr>
    </w:p>
    <w:p w:rsidR="00EC45A5" w:rsidRPr="00EC45A5" w:rsidRDefault="00EC45A5" w:rsidP="00EC45A5">
      <w:pPr>
        <w:ind w:left="10620" w:firstLine="708"/>
        <w:jc w:val="both"/>
        <w:rPr>
          <w:sz w:val="24"/>
        </w:rPr>
      </w:pPr>
      <w:r w:rsidRPr="00EC45A5">
        <w:rPr>
          <w:sz w:val="24"/>
        </w:rPr>
        <w:t>…………………………………………</w:t>
      </w:r>
    </w:p>
    <w:p w:rsidR="00EC45A5" w:rsidRPr="00EC45A5" w:rsidRDefault="00EC45A5" w:rsidP="00EC45A5">
      <w:pPr>
        <w:ind w:left="12036" w:firstLine="708"/>
        <w:rPr>
          <w:sz w:val="24"/>
        </w:rPr>
      </w:pPr>
      <w:r>
        <w:rPr>
          <w:sz w:val="24"/>
        </w:rPr>
        <w:t>(</w:t>
      </w:r>
      <w:r w:rsidRPr="00EC45A5">
        <w:rPr>
          <w:sz w:val="20"/>
        </w:rPr>
        <w:t xml:space="preserve">podpis </w:t>
      </w:r>
      <w:r>
        <w:rPr>
          <w:sz w:val="20"/>
        </w:rPr>
        <w:t>doktora</w:t>
      </w:r>
      <w:r w:rsidRPr="00EC45A5">
        <w:rPr>
          <w:sz w:val="20"/>
        </w:rPr>
        <w:t>nta</w:t>
      </w:r>
      <w:r>
        <w:rPr>
          <w:sz w:val="20"/>
        </w:rPr>
        <w:t>)</w:t>
      </w:r>
    </w:p>
    <w:sectPr w:rsidR="00EC45A5" w:rsidRPr="00EC45A5" w:rsidSect="00EC45A5">
      <w:headerReference w:type="default" r:id="rId7"/>
      <w:pgSz w:w="16838" w:h="11906" w:orient="landscape"/>
      <w:pgMar w:top="720" w:right="567" w:bottom="284" w:left="567" w:header="27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01C" w:rsidRDefault="0075001C" w:rsidP="00C33F02">
      <w:r>
        <w:separator/>
      </w:r>
    </w:p>
  </w:endnote>
  <w:endnote w:type="continuationSeparator" w:id="0">
    <w:p w:rsidR="0075001C" w:rsidRDefault="0075001C" w:rsidP="00C33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01C" w:rsidRDefault="0075001C" w:rsidP="00C33F02">
      <w:r>
        <w:separator/>
      </w:r>
    </w:p>
  </w:footnote>
  <w:footnote w:type="continuationSeparator" w:id="0">
    <w:p w:rsidR="0075001C" w:rsidRDefault="0075001C" w:rsidP="00C33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9103A"/>
    <w:multiLevelType w:val="hybridMultilevel"/>
    <w:tmpl w:val="675A4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C33F02"/>
    <w:rsid w:val="00061BF5"/>
    <w:rsid w:val="000E59B8"/>
    <w:rsid w:val="00175F62"/>
    <w:rsid w:val="0018420E"/>
    <w:rsid w:val="00193144"/>
    <w:rsid w:val="002430D1"/>
    <w:rsid w:val="00343F2C"/>
    <w:rsid w:val="0039119D"/>
    <w:rsid w:val="003B55EA"/>
    <w:rsid w:val="003C23C1"/>
    <w:rsid w:val="003D40A5"/>
    <w:rsid w:val="00434F80"/>
    <w:rsid w:val="004367B6"/>
    <w:rsid w:val="004470FB"/>
    <w:rsid w:val="00464F58"/>
    <w:rsid w:val="004A4742"/>
    <w:rsid w:val="005209E0"/>
    <w:rsid w:val="00526A2E"/>
    <w:rsid w:val="0054408E"/>
    <w:rsid w:val="00547939"/>
    <w:rsid w:val="005E1932"/>
    <w:rsid w:val="006209AE"/>
    <w:rsid w:val="00673AFD"/>
    <w:rsid w:val="00681D47"/>
    <w:rsid w:val="00683D43"/>
    <w:rsid w:val="006C5E4E"/>
    <w:rsid w:val="0075001C"/>
    <w:rsid w:val="007F03EE"/>
    <w:rsid w:val="00884E99"/>
    <w:rsid w:val="009537B0"/>
    <w:rsid w:val="00A2501C"/>
    <w:rsid w:val="00A9005B"/>
    <w:rsid w:val="00BC475B"/>
    <w:rsid w:val="00BF0937"/>
    <w:rsid w:val="00C33F02"/>
    <w:rsid w:val="00C62EC4"/>
    <w:rsid w:val="00CD2B05"/>
    <w:rsid w:val="00D067C4"/>
    <w:rsid w:val="00D108B5"/>
    <w:rsid w:val="00D13391"/>
    <w:rsid w:val="00D249F8"/>
    <w:rsid w:val="00D51125"/>
    <w:rsid w:val="00DA5D3E"/>
    <w:rsid w:val="00DE33F1"/>
    <w:rsid w:val="00E64DFB"/>
    <w:rsid w:val="00EC45A5"/>
    <w:rsid w:val="00FD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DA5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Malwina Grzesiak</cp:lastModifiedBy>
  <cp:revision>17</cp:revision>
  <dcterms:created xsi:type="dcterms:W3CDTF">2016-03-15T12:21:00Z</dcterms:created>
  <dcterms:modified xsi:type="dcterms:W3CDTF">2017-10-28T08:43:00Z</dcterms:modified>
</cp:coreProperties>
</file>